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87" w:rsidRDefault="000E0987" w:rsidP="000E0987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0E0987" w:rsidRDefault="000E0987" w:rsidP="000E0987">
      <w:pPr>
        <w:pStyle w:val="ConsPlusNormal"/>
        <w:jc w:val="right"/>
      </w:pPr>
      <w:r>
        <w:t xml:space="preserve">приказом министерства </w:t>
      </w:r>
      <w:proofErr w:type="gramStart"/>
      <w:r>
        <w:t>кадровой</w:t>
      </w:r>
      <w:proofErr w:type="gramEnd"/>
    </w:p>
    <w:p w:rsidR="000E0987" w:rsidRDefault="000E0987" w:rsidP="000E0987">
      <w:pPr>
        <w:pStyle w:val="ConsPlusNormal"/>
        <w:jc w:val="right"/>
      </w:pPr>
      <w:r>
        <w:t>политики Нижегородской области</w:t>
      </w:r>
    </w:p>
    <w:p w:rsidR="000E0987" w:rsidRDefault="000E0987" w:rsidP="000E0987">
      <w:pPr>
        <w:pStyle w:val="ConsPlusNormal"/>
        <w:jc w:val="right"/>
      </w:pPr>
      <w:r>
        <w:t>от 18.08.2023 N 39-од</w:t>
      </w:r>
    </w:p>
    <w:p w:rsidR="000E0987" w:rsidRDefault="000E0987" w:rsidP="000E0987">
      <w:pPr>
        <w:pStyle w:val="ConsPlusNormal"/>
        <w:ind w:firstLine="540"/>
        <w:jc w:val="both"/>
      </w:pPr>
    </w:p>
    <w:p w:rsidR="000E0987" w:rsidRDefault="000E0987" w:rsidP="000E0987">
      <w:pPr>
        <w:pStyle w:val="ConsPlusTitle"/>
        <w:jc w:val="center"/>
      </w:pPr>
      <w:bookmarkStart w:id="1" w:name="P95"/>
      <w:bookmarkEnd w:id="1"/>
      <w:r>
        <w:t>СОСТАВ</w:t>
      </w:r>
    </w:p>
    <w:p w:rsidR="000E0987" w:rsidRDefault="000E0987" w:rsidP="000E0987">
      <w:pPr>
        <w:pStyle w:val="ConsPlusTitle"/>
        <w:jc w:val="center"/>
      </w:pPr>
      <w:r>
        <w:t>КОМИССИИ ПО РАССМОТРЕНИЮ НАГРАДНЫХ МАТЕРИАЛОВ КАНДИДАТОВ</w:t>
      </w:r>
    </w:p>
    <w:p w:rsidR="000E0987" w:rsidRDefault="000E0987" w:rsidP="000E0987">
      <w:pPr>
        <w:pStyle w:val="ConsPlusTitle"/>
        <w:jc w:val="center"/>
      </w:pPr>
      <w:r>
        <w:t>К НАГРАЖДЕНИЮ ПОЧЕТНЫМ ЗНАКОМ "ЗА СЛУЖЕНИЕ ЛЮДЯМ"</w:t>
      </w:r>
    </w:p>
    <w:p w:rsidR="000E0987" w:rsidRDefault="000E0987" w:rsidP="000E09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0987" w:rsidTr="00AA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987" w:rsidRDefault="000E0987" w:rsidP="00AA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987" w:rsidRDefault="000E0987" w:rsidP="00AA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987" w:rsidRDefault="000E0987" w:rsidP="00AA51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987" w:rsidRDefault="000E0987" w:rsidP="00AA51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кадровой политики Нижегородской области</w:t>
            </w:r>
            <w:proofErr w:type="gramEnd"/>
          </w:p>
          <w:p w:rsidR="000E0987" w:rsidRDefault="000E0987" w:rsidP="00AA51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27.05.2024 </w:t>
            </w:r>
            <w:hyperlink r:id="rId5">
              <w:r>
                <w:rPr>
                  <w:color w:val="0000FF"/>
                </w:rPr>
                <w:t>N 43-од</w:t>
              </w:r>
            </w:hyperlink>
            <w:r>
              <w:rPr>
                <w:color w:val="392C69"/>
              </w:rPr>
              <w:t xml:space="preserve">, от 09.07.2024 </w:t>
            </w:r>
            <w:hyperlink r:id="rId6">
              <w:r>
                <w:rPr>
                  <w:color w:val="0000FF"/>
                </w:rPr>
                <w:t>N 54-од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987" w:rsidRDefault="000E0987" w:rsidP="00AA5127">
            <w:pPr>
              <w:pStyle w:val="ConsPlusNormal"/>
            </w:pPr>
          </w:p>
        </w:tc>
      </w:tr>
    </w:tbl>
    <w:p w:rsidR="000E0987" w:rsidRDefault="000E0987" w:rsidP="000E098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450"/>
        <w:gridCol w:w="5443"/>
      </w:tblGrid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Лебедева</w:t>
            </w:r>
          </w:p>
          <w:p w:rsidR="000E0987" w:rsidRDefault="000E0987" w:rsidP="00AA5127">
            <w:pPr>
              <w:pStyle w:val="ConsPlusNormal"/>
              <w:jc w:val="both"/>
            </w:pPr>
            <w:r>
              <w:t>Екатерина Александровна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министр кадровой политики Нижегородской области, председатель комиссии;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Амосова</w:t>
            </w:r>
          </w:p>
          <w:p w:rsidR="000E0987" w:rsidRDefault="000E0987" w:rsidP="00AA5127">
            <w:pPr>
              <w:pStyle w:val="ConsPlusNormal"/>
              <w:jc w:val="both"/>
            </w:pPr>
            <w:r>
              <w:t>Елена Евгеньевна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заместитель министра кадровой политики Нижегородской области, заместитель председателя комиссии;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Кузнецова</w:t>
            </w:r>
          </w:p>
          <w:p w:rsidR="000E0987" w:rsidRDefault="000E0987" w:rsidP="00AA5127">
            <w:pPr>
              <w:pStyle w:val="ConsPlusNormal"/>
              <w:jc w:val="both"/>
            </w:pPr>
            <w:r>
              <w:t>Ольга Евгеньевна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ведущий консультант отдела по реализации государственной наградной политики в Нижегородской области министерства кадровой политики Нижегородской области, секретарь комиссии;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Антонов</w:t>
            </w:r>
          </w:p>
          <w:p w:rsidR="000E0987" w:rsidRDefault="000E0987" w:rsidP="00AA5127">
            <w:pPr>
              <w:pStyle w:val="ConsPlusNormal"/>
              <w:jc w:val="both"/>
            </w:pPr>
            <w:r>
              <w:t>Алексей Анатольевич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заместитель Председателя Законодательного Собрания Нижегородской области (по согласованию);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Ануфриева</w:t>
            </w:r>
          </w:p>
          <w:p w:rsidR="000E0987" w:rsidRDefault="000E0987" w:rsidP="00AA5127">
            <w:pPr>
              <w:pStyle w:val="ConsPlusNormal"/>
              <w:jc w:val="both"/>
            </w:pPr>
            <w:r>
              <w:t>Светлана Олеговна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министр молодежной политики Нижегородской области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Бирюкова</w:t>
            </w:r>
          </w:p>
          <w:p w:rsidR="000E0987" w:rsidRDefault="000E0987" w:rsidP="00AA5127">
            <w:pPr>
              <w:pStyle w:val="ConsPlusNormal"/>
              <w:jc w:val="both"/>
            </w:pPr>
            <w:r>
              <w:t>Татьяна Валентиновна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глава местного самоуправления Спасского муниципального округа Нижегородской области (по согласованию);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Буркова</w:t>
            </w:r>
          </w:p>
          <w:p w:rsidR="000E0987" w:rsidRDefault="000E0987" w:rsidP="00AA5127">
            <w:pPr>
              <w:pStyle w:val="ConsPlusNormal"/>
              <w:jc w:val="both"/>
            </w:pPr>
            <w:r>
              <w:t>Людмила Николаевна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заместитель Председателя Законодательного Собрания Нижегородской области (по согласованию);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Гребенщиков</w:t>
            </w:r>
          </w:p>
          <w:p w:rsidR="000E0987" w:rsidRDefault="000E0987" w:rsidP="00AA5127">
            <w:pPr>
              <w:pStyle w:val="ConsPlusNormal"/>
              <w:jc w:val="both"/>
            </w:pPr>
            <w:r>
              <w:t>Вадим Анатольевич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председатель Общественного совета при Главном управлении Министерства внутренних дел России по Нижегородской области (по согласованию);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proofErr w:type="spellStart"/>
            <w:r>
              <w:t>Кизилова</w:t>
            </w:r>
            <w:proofErr w:type="spellEnd"/>
          </w:p>
          <w:p w:rsidR="000E0987" w:rsidRDefault="000E0987" w:rsidP="00AA5127">
            <w:pPr>
              <w:pStyle w:val="ConsPlusNormal"/>
              <w:jc w:val="both"/>
            </w:pPr>
            <w:r>
              <w:t>Ирина Арсеньевна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заместитель министра образования и науки Нижегородской области;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Копылов</w:t>
            </w:r>
          </w:p>
          <w:p w:rsidR="000E0987" w:rsidRDefault="000E0987" w:rsidP="00AA5127">
            <w:pPr>
              <w:pStyle w:val="ConsPlusNormal"/>
              <w:jc w:val="both"/>
            </w:pPr>
            <w:r>
              <w:t>Арон Михайлович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главный советник по правовым вопросам федерального бюджетного учреждения здравоохранения "Приволжский окружной медицинский центр" Федерального медико-биологического агентства России (по согласованию);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Михайлова</w:t>
            </w:r>
          </w:p>
          <w:p w:rsidR="000E0987" w:rsidRDefault="000E0987" w:rsidP="00AA5127">
            <w:pPr>
              <w:pStyle w:val="ConsPlusNormal"/>
              <w:jc w:val="both"/>
            </w:pPr>
            <w:r>
              <w:t>Галина Васильевна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первый заместитель министра здравоохранения Нижегородской области;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proofErr w:type="spellStart"/>
            <w:r>
              <w:t>Подшивалина</w:t>
            </w:r>
            <w:proofErr w:type="spellEnd"/>
          </w:p>
          <w:p w:rsidR="000E0987" w:rsidRDefault="000E0987" w:rsidP="00AA5127">
            <w:pPr>
              <w:pStyle w:val="ConsPlusNormal"/>
              <w:jc w:val="both"/>
            </w:pPr>
            <w:r>
              <w:lastRenderedPageBreak/>
              <w:t>Зоя Васильевна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 xml:space="preserve">ведущий консультант отдела по реализации </w:t>
            </w:r>
            <w:r>
              <w:lastRenderedPageBreak/>
              <w:t>государственной наградной политики в Нижегородской области министерства кадровой политики Нижегородской области;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proofErr w:type="spellStart"/>
            <w:r>
              <w:lastRenderedPageBreak/>
              <w:t>Самоделкина</w:t>
            </w:r>
            <w:proofErr w:type="spellEnd"/>
          </w:p>
          <w:p w:rsidR="000E0987" w:rsidRDefault="000E0987" w:rsidP="00AA5127">
            <w:pPr>
              <w:pStyle w:val="ConsPlusNormal"/>
              <w:jc w:val="both"/>
            </w:pPr>
            <w:r>
              <w:t>Мария Александровна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руководитель Нижегородского регионального отделения Всероссийского общественного движения "Волонтеры Победы" (по согласованию);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Седых</w:t>
            </w:r>
          </w:p>
          <w:p w:rsidR="000E0987" w:rsidRDefault="000E0987" w:rsidP="00AA5127">
            <w:pPr>
              <w:pStyle w:val="ConsPlusNormal"/>
              <w:jc w:val="both"/>
            </w:pPr>
            <w:r>
              <w:t>Игорь Олегович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министр социальной политики Нижегородской области;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Ушакова</w:t>
            </w:r>
          </w:p>
          <w:p w:rsidR="000E0987" w:rsidRDefault="000E0987" w:rsidP="00AA5127">
            <w:pPr>
              <w:pStyle w:val="ConsPlusNormal"/>
              <w:jc w:val="both"/>
            </w:pPr>
            <w:r>
              <w:t>Маргарита Валерьевна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уполномоченный по правам ребенка в Нижегородской области (по согласованию);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proofErr w:type="spellStart"/>
            <w:r>
              <w:t>Хохлачева</w:t>
            </w:r>
            <w:proofErr w:type="spellEnd"/>
          </w:p>
          <w:p w:rsidR="000E0987" w:rsidRDefault="000E0987" w:rsidP="00AA5127">
            <w:pPr>
              <w:pStyle w:val="ConsPlusNormal"/>
              <w:jc w:val="both"/>
            </w:pPr>
            <w:r>
              <w:t>Людмила Львовна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президент Общероссийской общественной организации "Ассамблея женщин-руководителей", президент Региональной общественной организации "Нижегородский Женский Союз" (по согласованию);</w:t>
            </w:r>
          </w:p>
        </w:tc>
      </w:tr>
      <w:tr w:rsidR="000E0987" w:rsidTr="00AA51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Шахов</w:t>
            </w:r>
          </w:p>
          <w:p w:rsidR="000E0987" w:rsidRDefault="000E0987" w:rsidP="00AA5127">
            <w:pPr>
              <w:pStyle w:val="ConsPlusNormal"/>
              <w:jc w:val="both"/>
            </w:pPr>
            <w:r>
              <w:t>Борис Евгеньевич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E0987" w:rsidRDefault="000E0987" w:rsidP="00AA5127">
            <w:pPr>
              <w:pStyle w:val="ConsPlusNormal"/>
              <w:jc w:val="both"/>
            </w:pPr>
            <w:r>
              <w:t xml:space="preserve">председатель комиссии Общественной палаты Нижегородской области по вопросам социальной политики и здравоохранения, советник при ректорате ФГБОУ ВПО "Приволжский исследовательский медицинский университет" Министерства здравоохранения России, заведующий кафедрой </w:t>
            </w:r>
            <w:proofErr w:type="spellStart"/>
            <w:r>
              <w:t>рентгеноэндоваскулярной</w:t>
            </w:r>
            <w:proofErr w:type="spellEnd"/>
            <w:r>
              <w:t xml:space="preserve"> диагностики и лечения ФДПО (по согласованию);</w:t>
            </w:r>
          </w:p>
        </w:tc>
      </w:tr>
    </w:tbl>
    <w:p w:rsidR="00653D7A" w:rsidRDefault="00653D7A"/>
    <w:sectPr w:rsidR="0065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62"/>
    <w:rsid w:val="000E0987"/>
    <w:rsid w:val="00653D7A"/>
    <w:rsid w:val="00A5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9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09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9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09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99321&amp;dst=100006" TargetMode="External"/><Relationship Id="rId5" Type="http://schemas.openxmlformats.org/officeDocument/2006/relationships/hyperlink" Target="https://login.consultant.ru/link/?req=doc&amp;base=RLAW187&amp;n=296510&amp;dst=100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>Управление делами Правительства Нижегородской област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2024-10-08T10:48:00Z</dcterms:created>
  <dcterms:modified xsi:type="dcterms:W3CDTF">2024-10-08T10:48:00Z</dcterms:modified>
</cp:coreProperties>
</file>